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C61" w:rsidRPr="00BF5C61" w:rsidRDefault="00BF5C61">
      <w:pPr>
        <w:rPr>
          <w:rFonts w:ascii="Times New Roman" w:hAnsi="Times New Roman" w:cs="Times New Roman"/>
          <w:sz w:val="26"/>
          <w:szCs w:val="26"/>
        </w:rPr>
      </w:pPr>
      <w:r w:rsidRPr="00BF5C61">
        <w:rPr>
          <w:rFonts w:ascii="Times New Roman" w:hAnsi="Times New Roman" w:cs="Times New Roman"/>
          <w:sz w:val="26"/>
          <w:szCs w:val="26"/>
        </w:rPr>
        <w:t>ĐẢNG BỘ TRƯỜNG CAO ĐẲNG LÝ TỰ TRỌNG</w:t>
      </w:r>
    </w:p>
    <w:tbl>
      <w:tblPr>
        <w:tblW w:w="15576" w:type="dxa"/>
        <w:tblInd w:w="93" w:type="dxa"/>
        <w:tblLook w:val="04A0" w:firstRow="1" w:lastRow="0" w:firstColumn="1" w:lastColumn="0" w:noHBand="0" w:noVBand="1"/>
      </w:tblPr>
      <w:tblGrid>
        <w:gridCol w:w="779"/>
        <w:gridCol w:w="7749"/>
        <w:gridCol w:w="2529"/>
        <w:gridCol w:w="1999"/>
        <w:gridCol w:w="960"/>
        <w:gridCol w:w="1560"/>
      </w:tblGrid>
      <w:tr w:rsidR="000624D1" w:rsidRPr="00501856" w:rsidTr="006D0584">
        <w:trPr>
          <w:trHeight w:val="49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624D1" w:rsidRPr="00BF5C61" w:rsidRDefault="00BF5C61" w:rsidP="00BF5C61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                      CHI BỘ 02</w:t>
            </w:r>
          </w:p>
          <w:p w:rsidR="00BF5C61" w:rsidRPr="00501856" w:rsidRDefault="00BF5C61" w:rsidP="00BF5C61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                              *</w:t>
            </w:r>
          </w:p>
        </w:tc>
        <w:tc>
          <w:tcPr>
            <w:tcW w:w="45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624D1" w:rsidRPr="000624D1" w:rsidRDefault="000624D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highlight w:val="yellow"/>
              </w:rPr>
            </w:pPr>
          </w:p>
        </w:tc>
      </w:tr>
      <w:tr w:rsidR="00501856" w:rsidRPr="00501856" w:rsidTr="006D0584">
        <w:trPr>
          <w:trHeight w:val="30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01856" w:rsidRPr="00501856" w:rsidTr="006D0584">
        <w:trPr>
          <w:trHeight w:val="495"/>
        </w:trPr>
        <w:tc>
          <w:tcPr>
            <w:tcW w:w="1557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</w:rPr>
              <w:t>Báo cáo số liệu công tác tuyên truyền năm 2017</w:t>
            </w:r>
          </w:p>
        </w:tc>
      </w:tr>
      <w:tr w:rsidR="00501856" w:rsidRPr="00501856" w:rsidTr="006D0584">
        <w:trPr>
          <w:trHeight w:val="24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01856" w:rsidRPr="00501856" w:rsidTr="006D0584">
        <w:trPr>
          <w:trHeight w:val="495"/>
        </w:trPr>
        <w:tc>
          <w:tcPr>
            <w:tcW w:w="85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1. Báo cáo số liệu công tác tuyên truyền năm 2017</w:t>
            </w: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1856" w:rsidRPr="00501856" w:rsidTr="006D0584">
        <w:trPr>
          <w:trHeight w:val="270"/>
        </w:trPr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2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501856" w:rsidRPr="00501856" w:rsidTr="006D0584">
        <w:trPr>
          <w:trHeight w:val="405"/>
        </w:trPr>
        <w:tc>
          <w:tcPr>
            <w:tcW w:w="7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77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Nội dung tuyên truyền</w:t>
            </w:r>
          </w:p>
        </w:tc>
        <w:tc>
          <w:tcPr>
            <w:tcW w:w="2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Hình thức, số cuộc </w:t>
            </w: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tổ chức tuyên truyền</w:t>
            </w:r>
          </w:p>
        </w:tc>
        <w:tc>
          <w:tcPr>
            <w:tcW w:w="45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lượt người dự</w:t>
            </w:r>
          </w:p>
        </w:tc>
      </w:tr>
      <w:tr w:rsidR="00501856" w:rsidRPr="00501856" w:rsidTr="006D0584">
        <w:trPr>
          <w:trHeight w:val="390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Đảng viên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GV, NV, NLĐ</w:t>
            </w: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và HS-SV</w:t>
            </w:r>
          </w:p>
        </w:tc>
      </w:tr>
      <w:tr w:rsidR="00501856" w:rsidRPr="00501856" w:rsidTr="006D0584">
        <w:trPr>
          <w:trHeight w:val="645"/>
        </w:trPr>
        <w:tc>
          <w:tcPr>
            <w:tcW w:w="7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lượt</w:t>
            </w: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 xml:space="preserve"> người dự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501856" w:rsidRDefault="00501856" w:rsidP="00501856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501856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Tỷ lệ %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1856" w:rsidRPr="00501856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501856" w:rsidRPr="00501856" w:rsidTr="006D0584">
        <w:trPr>
          <w:trHeight w:val="780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Kết quả năm đầu thực hiện Nghị quyết Đại hội Đàng bộ Thành phố lần thứ X và Nghị quyết Đại hội đại biểu toàn quốc lần thứ XII; Nghị quyết đại hội đảng bộ các cấp.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BF1C7F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BF1C7F"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 w:rsidR="00BF1C7F">
              <w:rPr>
                <w:rFonts w:ascii="Times New Roman" w:hAnsi="Times New Roman" w:cs="Times New Roman"/>
                <w:sz w:val="26"/>
                <w:szCs w:val="26"/>
              </w:rPr>
              <w:t xml:space="preserve"> tháng </w:t>
            </w:r>
            <w:r w:rsidR="00BF1C7F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 w:rsidR="00BF1C7F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E46D89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21/21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BF5C61" w:rsidP="00BF5C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E5016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FE501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FE501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Nghị quyết Trung ương 4 khóa XII về “Tăng cường xây dựng, chỉnh đốn Đảng; ngăn chặn, đẩy lùi sự suy thoái về tư tưởng chính trị, đạo đức, lối sống, những biểu hiện “tự diễn biến”, “tự chuyển hoa” trong nội bộ”.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016" w:rsidRPr="00BF5C61" w:rsidRDefault="00E46D89" w:rsidP="00BF1C7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 w:rsidR="00106C51">
              <w:rPr>
                <w:rFonts w:ascii="Times New Roman" w:hAnsi="Times New Roman" w:cs="Times New Roman"/>
                <w:sz w:val="26"/>
                <w:szCs w:val="26"/>
              </w:rPr>
              <w:t xml:space="preserve"> tháng </w:t>
            </w:r>
            <w:r w:rsidR="00BF1C7F"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 w:rsidR="00106C51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E46D89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21/21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BF5C61" w:rsidP="00BF5C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FE501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FE5016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FE501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FE501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Kết quả 01 năm thực hiện Chỉ thị 05-CT/TW về đẩy mạnh học tập và làm theo tư tưởng, đạo đức, phong cách Hồ Chí Minh.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5016" w:rsidRPr="00BF5C61" w:rsidRDefault="00BF1C7F" w:rsidP="00BF1C7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01/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2017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E46D89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21/21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BF5C61" w:rsidP="00BF5C6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E5016" w:rsidRPr="00BF5C61" w:rsidRDefault="00FE501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01856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03665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3665F"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03 Nghị quyết Trung ương 5 khóa XII.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0058A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501856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bookmarkStart w:id="0" w:name="_GoBack" w:colFirst="2" w:colLast="2"/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03665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0531E0"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Tuyên truyền các </w:t>
            </w:r>
            <w:r w:rsidR="0003665F"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chuyến thăm của lãnh đạo Đảng, Nhà nước tới các nước.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0058A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1856" w:rsidRPr="00BF5C61" w:rsidRDefault="00501856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bookmarkEnd w:id="0"/>
      <w:tr w:rsidR="00A761BC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BF5C61" w:rsidRDefault="00A761BC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BF5C61" w:rsidRDefault="00A761BC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 Các ngày Kỷ niệm trong năm</w:t>
            </w:r>
          </w:p>
        </w:tc>
        <w:tc>
          <w:tcPr>
            <w:tcW w:w="252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BF5C61" w:rsidRDefault="00A761BC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9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BF5C61" w:rsidRDefault="00A761BC" w:rsidP="000058A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BF5C61" w:rsidRDefault="00A761BC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61BC" w:rsidRPr="00BF5C61" w:rsidRDefault="00A761BC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87 năm ngày thành lập Đảng Cộng sản Việt Nam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1C7F" w:rsidP="00BF1C7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21/21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110 năm Ngày sinh Tổng Bí thư Trường Chinh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BF1C7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="00BF1C7F"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 w:rsidR="00BF1C7F">
              <w:rPr>
                <w:rFonts w:ascii="Times New Roman" w:hAnsi="Times New Roman" w:cs="Times New Roman"/>
                <w:sz w:val="26"/>
                <w:szCs w:val="26"/>
              </w:rPr>
              <w:t xml:space="preserve"> tháng </w:t>
            </w:r>
            <w:r w:rsidR="00BF1C7F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BF1C7F"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BF1C7F" w:rsidRPr="00501856" w:rsidTr="00C562F5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Giỗ tổ Hùng Vương (mùng 10 tháng Ba)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1C7F" w:rsidRDefault="00BF1C7F">
            <w:r w:rsidRPr="00AA09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AA0934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 tháng 4/2017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1C7F" w:rsidRPr="00BF5C61" w:rsidRDefault="00BF1C7F" w:rsidP="000058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1C7F" w:rsidRPr="00501856" w:rsidTr="00C562F5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110 năm Ngày sinh Tổng Bí thư Lê Duẩn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1C7F" w:rsidRDefault="00BF1C7F">
            <w:r w:rsidRPr="00AA09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AA0934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 tháng 4/2017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1C7F" w:rsidRPr="00BF5C61" w:rsidRDefault="00BF1C7F" w:rsidP="000058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1C7F" w:rsidRPr="00501856" w:rsidTr="00C562F5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42 năm Ngày giải phóng miền Nam, thống nhất đất nước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1C7F" w:rsidRDefault="00BF1C7F">
            <w:r w:rsidRPr="00AA09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AA0934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 tháng 4/2017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1C7F" w:rsidRPr="00BF5C61" w:rsidRDefault="00BF1C7F" w:rsidP="000058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1C7F" w:rsidRPr="00501856" w:rsidTr="00C562F5">
        <w:trPr>
          <w:trHeight w:val="495"/>
        </w:trPr>
        <w:tc>
          <w:tcPr>
            <w:tcW w:w="77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63 năm Chiến thắng Điện Biên Phủ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1C7F" w:rsidRDefault="00BF1C7F">
            <w:r w:rsidRPr="00AA0934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AA0934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 tháng 4/2017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F1C7F" w:rsidRPr="00BF5C61" w:rsidRDefault="00BF1C7F" w:rsidP="000058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1C7F" w:rsidRPr="00BF5C61" w:rsidRDefault="00BF1C7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127 năm Ngày sinh Chủ tịch Hồ Chí Minh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1C7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tháng 4/2017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1C7F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1C7F" w:rsidP="00BF1C7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BF1C7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72 năm Ngày Cách mạng tháng Tám và Quốc Khánh nước CHXHCN Việt Nam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1C7F" w:rsidP="00BF1C7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16/16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A761BC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70 năm Ngày thương binh, liệt sĩ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1C7F" w:rsidP="00BF1C7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13/13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100 năm ngày Cách mạng tháng 10 Nga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1C7F" w:rsidP="00BF1C7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17/17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Kỷ niệm 70 năm tác phẩm “Sửa đối lối làm việc” của Chủ tịch Hồ Chí Minh.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F85CBF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Các chuyên đề</w:t>
            </w: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Kết quả phát triển kinh tế - văn hóa – xã hội năm 2016, phương hướng, nhiệm vụ năm 2017.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tác thông tin đối ngoại.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1C7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tháng 4/2017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tác tuyên truyền biển đảo, biên giới trên đất liền Viện Nam – Trung quốc, Việt Nam – Lào, Việt Nam – Campuchia.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1C7F" w:rsidP="00BF1C7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13/13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Công tác phòng, chống tham nhũng, lãng phí.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Chiến lược cải cách hệ thống thuế giai đoạn 2011 – 2020.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Cuộc vận động “Người Việt Nam ưu tiên dùng hàng Việt Nam”.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1C7F" w:rsidP="00BF1C7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13/13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Năm APEC Việt Nam 2017.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1C7F" w:rsidP="00BF1C7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17/17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Tuyên truyền, quảng bá hình ảnh du lịch thành phố Hồ Chí Minh “Hấp dẫn – Thân thiện – </w:t>
            </w:r>
            <w:proofErr w:type="gramStart"/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toàn”.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“Năm hữu nghị Việt Nam – Campuchia 2017”; “Năm đoàn kết hữu nghị Việt Nam – Lào 2017”.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1C7F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tháng 4/2017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14/14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6D058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F85CB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Cuộc vận động “Toàn dân đoàn kết xây dựng nông thôn mới, đô thị văn minh”; Chương trình mục tiêu quốc gia xây dựng nông thôn mới trên địa bàn thành phố Hồ Chí Minh giai đoạn 2016 – 2020 gắn với đẩy mạnh phong trào thi đua “Thành phố chung sức xây dựng nông thôn mới”.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1C7F" w:rsidP="00BF1C7F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  <w:r w:rsidRPr="00BF5C61">
              <w:rPr>
                <w:rFonts w:ascii="Times New Roman" w:hAnsi="Times New Roman" w:cs="Times New Roman"/>
                <w:sz w:val="26"/>
                <w:szCs w:val="26"/>
              </w:rPr>
              <w:t>Triển khai trong cuộc họp của chi bộ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/2017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21/21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8B477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Chủ đề </w:t>
            </w:r>
            <w:proofErr w:type="gramStart"/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An</w:t>
            </w:r>
            <w:proofErr w:type="gramEnd"/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toàn giao thông năm 2017 “Xây dựng văn hóa giao thông trong Thanh, Thiếu niên”.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Phòng, chống dịch bệnh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E902B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Kết quả tuyên truyền những vấn đề thời sự, sự kiện biên giới, trong nước, địa phương, đơn vị do cơ sở chủ động tổ chức (nếu có)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A674D8">
            <w:pPr>
              <w:jc w:val="left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2. Nêu một số hình thức tuyên truyền nổi bật (sử dụng công nghệ </w:t>
            </w:r>
            <w:r w:rsidRPr="00BF5C61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lastRenderedPageBreak/>
              <w:t>thông tin)</w:t>
            </w:r>
          </w:p>
        </w:tc>
        <w:tc>
          <w:tcPr>
            <w:tcW w:w="2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613F9D" w:rsidP="006006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1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DB5A7E">
            <w:pP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Xây dựng chủ đề sinh hoạt Quý của Chi bộ gắn với các cuộc vận động tuyên truyền, </w:t>
            </w:r>
            <w:r w:rsidR="00106C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Đảng viên cùng tham gia </w:t>
            </w:r>
            <w:r w:rsidR="00DB5A7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trao đổi </w:t>
            </w:r>
            <w:r w:rsidR="00106C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đóng góp ý kiến</w:t>
            </w:r>
            <w:r w:rsidR="00DB5A7E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qua hệ thống hành chính điện tử</w:t>
            </w:r>
            <w:r w:rsidR="00106C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, từ mỗi vị trí công tác của Đảng viên đề xuất giải pháp để thực hiện tốt nhiệm vụ</w:t>
            </w:r>
            <w:r w:rsidR="006006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(Quý 1,2,7/2017)</w:t>
            </w:r>
            <w:r w:rsidR="00106C5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0F6ADF" w:rsidP="000F6AD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613F9D" w:rsidP="006006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DB5A7E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Gửi đến Đảng viên trong chi bộ và các đơn vị do Chi bộ phụ trách văn bản tuyên truyền của Đảng bộ cấp trên</w:t>
            </w:r>
            <w:r w:rsidR="006006D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thông qua hệ thống hành chính điện tử.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0F6ADF" w:rsidP="000F6AD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613F9D" w:rsidP="006006D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613F9D" w:rsidP="00613F9D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Đảng viên và quần chúng tham gia viết bài thu hoạch</w:t>
            </w:r>
            <w:r w:rsidR="005B43A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, chi ủy phân công chấm bài. </w:t>
            </w: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0F6ADF" w:rsidP="000F6AD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0058A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5C61" w:rsidRP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BF5C61" w:rsidRPr="00501856" w:rsidTr="006D0584">
        <w:trPr>
          <w:trHeight w:val="495"/>
        </w:trPr>
        <w:tc>
          <w:tcPr>
            <w:tcW w:w="77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501856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774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501856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5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501856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6D0584" w:rsidRDefault="006D0584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TM. CHI ỦY</w:t>
            </w:r>
          </w:p>
          <w:p w:rsidR="006D0584" w:rsidRPr="006D0584" w:rsidRDefault="006D0584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</w:t>
            </w:r>
            <w:r w:rsidR="007832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BÍ THƯ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501856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F5C61" w:rsidRPr="00501856" w:rsidRDefault="00BF5C61" w:rsidP="00501856">
            <w:pPr>
              <w:jc w:val="left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960048" w:rsidRDefault="00960048"/>
    <w:sectPr w:rsidR="00960048" w:rsidSect="00501856">
      <w:footerReference w:type="default" r:id="rId8"/>
      <w:pgSz w:w="16834" w:h="11909" w:orient="landscape" w:code="9"/>
      <w:pgMar w:top="720" w:right="576" w:bottom="288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603B" w:rsidRDefault="0025603B" w:rsidP="0036270E">
      <w:r>
        <w:separator/>
      </w:r>
    </w:p>
  </w:endnote>
  <w:endnote w:type="continuationSeparator" w:id="0">
    <w:p w:rsidR="0025603B" w:rsidRDefault="0025603B" w:rsidP="00362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0147407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6270E" w:rsidRDefault="003627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6270E" w:rsidRDefault="0036270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603B" w:rsidRDefault="0025603B" w:rsidP="0036270E">
      <w:r>
        <w:separator/>
      </w:r>
    </w:p>
  </w:footnote>
  <w:footnote w:type="continuationSeparator" w:id="0">
    <w:p w:rsidR="0025603B" w:rsidRDefault="0025603B" w:rsidP="003627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856"/>
    <w:rsid w:val="000058A1"/>
    <w:rsid w:val="0003665F"/>
    <w:rsid w:val="000531E0"/>
    <w:rsid w:val="000569BA"/>
    <w:rsid w:val="000624D1"/>
    <w:rsid w:val="000F6ADF"/>
    <w:rsid w:val="00106C51"/>
    <w:rsid w:val="0025372D"/>
    <w:rsid w:val="0025603B"/>
    <w:rsid w:val="0036270E"/>
    <w:rsid w:val="00382857"/>
    <w:rsid w:val="004118CC"/>
    <w:rsid w:val="00501856"/>
    <w:rsid w:val="0051529E"/>
    <w:rsid w:val="005B43AA"/>
    <w:rsid w:val="006006DA"/>
    <w:rsid w:val="006012E8"/>
    <w:rsid w:val="00613F9D"/>
    <w:rsid w:val="006351EF"/>
    <w:rsid w:val="0064345A"/>
    <w:rsid w:val="006D0584"/>
    <w:rsid w:val="007832BA"/>
    <w:rsid w:val="008029FB"/>
    <w:rsid w:val="00960048"/>
    <w:rsid w:val="009774F2"/>
    <w:rsid w:val="00A674D8"/>
    <w:rsid w:val="00A761BC"/>
    <w:rsid w:val="00AA2B78"/>
    <w:rsid w:val="00BB6BCF"/>
    <w:rsid w:val="00BF1C7F"/>
    <w:rsid w:val="00BF5C61"/>
    <w:rsid w:val="00C210D8"/>
    <w:rsid w:val="00C31C15"/>
    <w:rsid w:val="00DA63CF"/>
    <w:rsid w:val="00DB5A7E"/>
    <w:rsid w:val="00E46D89"/>
    <w:rsid w:val="00E902B6"/>
    <w:rsid w:val="00F317F9"/>
    <w:rsid w:val="00F85CBF"/>
    <w:rsid w:val="00FD42DA"/>
    <w:rsid w:val="00FE50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270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270E"/>
  </w:style>
  <w:style w:type="paragraph" w:styleId="Footer">
    <w:name w:val="footer"/>
    <w:basedOn w:val="Normal"/>
    <w:link w:val="FooterChar"/>
    <w:uiPriority w:val="99"/>
    <w:unhideWhenUsed/>
    <w:rsid w:val="003627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27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00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270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270E"/>
  </w:style>
  <w:style w:type="paragraph" w:styleId="Footer">
    <w:name w:val="footer"/>
    <w:basedOn w:val="Normal"/>
    <w:link w:val="FooterChar"/>
    <w:uiPriority w:val="99"/>
    <w:unhideWhenUsed/>
    <w:rsid w:val="0036270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27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86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9F376-FF7D-4292-95BD-B591D2E53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694</Words>
  <Characters>3962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AnhChi</cp:lastModifiedBy>
  <cp:revision>10</cp:revision>
  <dcterms:created xsi:type="dcterms:W3CDTF">2017-11-13T03:03:00Z</dcterms:created>
  <dcterms:modified xsi:type="dcterms:W3CDTF">2017-11-13T04:02:00Z</dcterms:modified>
</cp:coreProperties>
</file>